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2A2F82CE" w:rsidR="00F900F2" w:rsidRDefault="007129BC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7129BC">
              <w:rPr>
                <w:rFonts w:asciiTheme="minorEastAsia" w:hAnsiTheme="minorEastAsia" w:hint="eastAsia"/>
                <w:szCs w:val="21"/>
              </w:rPr>
              <w:t>放射性核素标记PSMA PET显像和诊断报告的标准化操作流程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2EB1DBCE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7129BC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7129BC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月</w:t>
      </w:r>
      <w:r w:rsidR="007129BC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89F27" w14:textId="77777777" w:rsidR="005866D5" w:rsidRDefault="005866D5">
      <w:r>
        <w:separator/>
      </w:r>
    </w:p>
  </w:endnote>
  <w:endnote w:type="continuationSeparator" w:id="0">
    <w:p w14:paraId="09DE495C" w14:textId="77777777" w:rsidR="005866D5" w:rsidRDefault="0058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E8B8F" w14:textId="77777777" w:rsidR="005866D5" w:rsidRDefault="005866D5">
      <w:r>
        <w:separator/>
      </w:r>
    </w:p>
  </w:footnote>
  <w:footnote w:type="continuationSeparator" w:id="0">
    <w:p w14:paraId="74FD4FB7" w14:textId="77777777" w:rsidR="005866D5" w:rsidRDefault="00586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5336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2917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73202"/>
    <w:rsid w:val="00585807"/>
    <w:rsid w:val="005866D5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71354"/>
    <w:rsid w:val="006A1D80"/>
    <w:rsid w:val="006A7430"/>
    <w:rsid w:val="006E10E4"/>
    <w:rsid w:val="006F4C44"/>
    <w:rsid w:val="006F792C"/>
    <w:rsid w:val="007027BA"/>
    <w:rsid w:val="00703E02"/>
    <w:rsid w:val="007129BC"/>
    <w:rsid w:val="007132A3"/>
    <w:rsid w:val="007155CE"/>
    <w:rsid w:val="00734650"/>
    <w:rsid w:val="00735981"/>
    <w:rsid w:val="00736000"/>
    <w:rsid w:val="00760CE7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8F1EB7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1CCC"/>
    <w:rsid w:val="00CA3B4A"/>
    <w:rsid w:val="00CE7A7F"/>
    <w:rsid w:val="00CF501C"/>
    <w:rsid w:val="00D028B9"/>
    <w:rsid w:val="00D3151E"/>
    <w:rsid w:val="00D44361"/>
    <w:rsid w:val="00D4761E"/>
    <w:rsid w:val="00D56A72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7</cp:revision>
  <cp:lastPrinted>2019-05-10T05:48:00Z</cp:lastPrinted>
  <dcterms:created xsi:type="dcterms:W3CDTF">2024-01-25T05:03:00Z</dcterms:created>
  <dcterms:modified xsi:type="dcterms:W3CDTF">2026-03-09T05:38:00Z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